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D83" w:rsidRPr="00E847AE" w:rsidRDefault="00CE7D83"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CE7D83" w:rsidRPr="00E847AE" w:rsidRDefault="00CE7D83"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СИЛЛАБУС</w:t>
      </w:r>
    </w:p>
    <w:p w:rsidR="00CE7D83" w:rsidRPr="00E847AE" w:rsidRDefault="00CE7D83" w:rsidP="00E90EE2">
      <w:pPr>
        <w:pStyle w:val="ad"/>
        <w:widowControl w:val="0"/>
        <w:ind w:firstLine="709"/>
        <w:rPr>
          <w:b/>
          <w:sz w:val="22"/>
          <w:szCs w:val="22"/>
          <w:lang w:val="kk-KZ"/>
        </w:rPr>
      </w:pPr>
      <w:r w:rsidRPr="00E847AE">
        <w:rPr>
          <w:b/>
          <w:sz w:val="22"/>
          <w:szCs w:val="22"/>
          <w:lang w:val="kk-KZ"/>
        </w:rPr>
        <w:t>20</w:t>
      </w:r>
      <w:r w:rsidR="004F4263">
        <w:rPr>
          <w:b/>
          <w:sz w:val="22"/>
          <w:szCs w:val="22"/>
          <w:lang w:val="kk-KZ"/>
        </w:rPr>
        <w:t>2</w:t>
      </w:r>
      <w:r w:rsidR="004C258C">
        <w:rPr>
          <w:b/>
          <w:sz w:val="22"/>
          <w:szCs w:val="22"/>
          <w:lang w:val="kk-KZ"/>
        </w:rPr>
        <w:t>3</w:t>
      </w:r>
      <w:r w:rsidRPr="00E847AE">
        <w:rPr>
          <w:b/>
          <w:sz w:val="22"/>
          <w:szCs w:val="22"/>
          <w:lang w:val="kk-KZ"/>
        </w:rPr>
        <w:t>-202</w:t>
      </w:r>
      <w:r w:rsidR="004C258C">
        <w:rPr>
          <w:b/>
          <w:sz w:val="22"/>
          <w:szCs w:val="22"/>
          <w:lang w:val="kk-KZ"/>
        </w:rPr>
        <w:t>4</w:t>
      </w:r>
      <w:bookmarkStart w:id="0" w:name="_GoBack"/>
      <w:bookmarkEnd w:id="0"/>
      <w:r w:rsidR="004F4263">
        <w:rPr>
          <w:b/>
          <w:sz w:val="22"/>
          <w:szCs w:val="22"/>
          <w:lang w:val="kk-KZ"/>
        </w:rPr>
        <w:t xml:space="preserve"> оқу жылы. Күзгі</w:t>
      </w:r>
      <w:r w:rsidRPr="00E847AE">
        <w:rPr>
          <w:b/>
          <w:sz w:val="22"/>
          <w:szCs w:val="22"/>
          <w:lang w:val="kk-KZ"/>
        </w:rPr>
        <w:t xml:space="preserve">і семестр. </w:t>
      </w:r>
      <w:r w:rsidR="00EC1A68">
        <w:rPr>
          <w:b/>
          <w:sz w:val="22"/>
          <w:szCs w:val="22"/>
          <w:lang w:val="kk-KZ"/>
        </w:rPr>
        <w:t>4</w:t>
      </w:r>
      <w:r w:rsidRPr="00E847AE">
        <w:rPr>
          <w:b/>
          <w:sz w:val="22"/>
          <w:szCs w:val="22"/>
          <w:lang w:val="kk-KZ"/>
        </w:rPr>
        <w:t xml:space="preserve"> курс.қ/б</w:t>
      </w:r>
    </w:p>
    <w:p w:rsidR="00CE7D83" w:rsidRPr="00E847AE" w:rsidRDefault="00CE7D83"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CE7D83" w:rsidRPr="00E847AE" w:rsidRDefault="00CE7D83" w:rsidP="006100FE">
      <w:pPr>
        <w:jc w:val="center"/>
        <w:rPr>
          <w:b/>
          <w:bCs/>
          <w:lang w:val="kk-KZ"/>
        </w:rPr>
      </w:pPr>
    </w:p>
    <w:p w:rsidR="00CE7D83" w:rsidRPr="00E847AE" w:rsidRDefault="00CE7D83"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425"/>
        <w:gridCol w:w="1742"/>
        <w:gridCol w:w="709"/>
        <w:gridCol w:w="945"/>
        <w:gridCol w:w="432"/>
        <w:gridCol w:w="513"/>
        <w:gridCol w:w="945"/>
        <w:gridCol w:w="425"/>
        <w:gridCol w:w="975"/>
        <w:gridCol w:w="1252"/>
      </w:tblGrid>
      <w:tr w:rsidR="00CE7D83" w:rsidRPr="00E847AE" w:rsidTr="00D41E49">
        <w:trPr>
          <w:trHeight w:val="265"/>
        </w:trPr>
        <w:tc>
          <w:tcPr>
            <w:tcW w:w="1702" w:type="dxa"/>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CE7D83" w:rsidRPr="00E847AE" w:rsidRDefault="00CE7D83" w:rsidP="002F533A">
            <w:pPr>
              <w:autoSpaceDE w:val="0"/>
              <w:autoSpaceDN w:val="0"/>
              <w:adjustRightInd w:val="0"/>
              <w:rPr>
                <w:b/>
                <w:bCs/>
                <w:lang w:val="kk-KZ"/>
              </w:rPr>
            </w:pPr>
            <w:r w:rsidRPr="00E847AE">
              <w:rPr>
                <w:b/>
                <w:bCs/>
                <w:lang w:val="kk-KZ"/>
              </w:rPr>
              <w:t>Тип</w:t>
            </w:r>
          </w:p>
        </w:tc>
        <w:tc>
          <w:tcPr>
            <w:tcW w:w="2835" w:type="dxa"/>
            <w:gridSpan w:val="4"/>
          </w:tcPr>
          <w:p w:rsidR="00CE7D83" w:rsidRPr="00E847AE" w:rsidRDefault="00CE7D83"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CE7D83" w:rsidRPr="00E847AE" w:rsidRDefault="00CE7D83" w:rsidP="002F533A">
            <w:pPr>
              <w:autoSpaceDE w:val="0"/>
              <w:autoSpaceDN w:val="0"/>
              <w:adjustRightInd w:val="0"/>
              <w:rPr>
                <w:b/>
                <w:bCs/>
              </w:rPr>
            </w:pPr>
            <w:r w:rsidRPr="00E847AE">
              <w:rPr>
                <w:sz w:val="22"/>
                <w:szCs w:val="22"/>
                <w:lang w:val="kk-KZ"/>
              </w:rPr>
              <w:t>Кредит саны</w:t>
            </w:r>
          </w:p>
        </w:tc>
        <w:tc>
          <w:tcPr>
            <w:tcW w:w="1252" w:type="dxa"/>
            <w:vMerge w:val="restart"/>
          </w:tcPr>
          <w:p w:rsidR="00CE7D83" w:rsidRPr="00E847AE" w:rsidRDefault="00CE7D83" w:rsidP="002F533A">
            <w:pPr>
              <w:autoSpaceDE w:val="0"/>
              <w:autoSpaceDN w:val="0"/>
              <w:adjustRightInd w:val="0"/>
              <w:rPr>
                <w:b/>
                <w:bCs/>
              </w:rPr>
            </w:pPr>
            <w:r w:rsidRPr="00E847AE">
              <w:rPr>
                <w:sz w:val="22"/>
                <w:szCs w:val="22"/>
                <w:lang w:val="kk-KZ"/>
              </w:rPr>
              <w:t>СҰЖЖ (СРСП)</w:t>
            </w:r>
          </w:p>
        </w:tc>
      </w:tr>
      <w:tr w:rsidR="00CE7D83" w:rsidRPr="00E847AE" w:rsidTr="00D41E49">
        <w:trPr>
          <w:trHeight w:val="265"/>
        </w:trPr>
        <w:tc>
          <w:tcPr>
            <w:tcW w:w="1702" w:type="dxa"/>
            <w:vMerge/>
          </w:tcPr>
          <w:p w:rsidR="00CE7D83" w:rsidRPr="00E847AE" w:rsidRDefault="00CE7D83" w:rsidP="00E90EE2">
            <w:pPr>
              <w:autoSpaceDE w:val="0"/>
              <w:autoSpaceDN w:val="0"/>
              <w:adjustRightInd w:val="0"/>
              <w:jc w:val="center"/>
              <w:rPr>
                <w:bCs/>
              </w:rPr>
            </w:pPr>
          </w:p>
        </w:tc>
        <w:tc>
          <w:tcPr>
            <w:tcW w:w="2167" w:type="dxa"/>
            <w:gridSpan w:val="2"/>
            <w:vMerge/>
          </w:tcPr>
          <w:p w:rsidR="00CE7D83" w:rsidRPr="00E847AE" w:rsidRDefault="00CE7D83" w:rsidP="00E90EE2">
            <w:pPr>
              <w:autoSpaceDE w:val="0"/>
              <w:autoSpaceDN w:val="0"/>
              <w:adjustRightInd w:val="0"/>
              <w:jc w:val="center"/>
              <w:rPr>
                <w:bCs/>
              </w:rPr>
            </w:pPr>
          </w:p>
        </w:tc>
        <w:tc>
          <w:tcPr>
            <w:tcW w:w="709" w:type="dxa"/>
            <w:vMerge/>
          </w:tcPr>
          <w:p w:rsidR="00CE7D83" w:rsidRPr="00E847AE" w:rsidRDefault="00CE7D83" w:rsidP="00E90EE2">
            <w:pPr>
              <w:autoSpaceDE w:val="0"/>
              <w:autoSpaceDN w:val="0"/>
              <w:adjustRightInd w:val="0"/>
              <w:jc w:val="center"/>
              <w:rPr>
                <w:bCs/>
              </w:rPr>
            </w:pPr>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CE7D83" w:rsidRPr="00E847AE" w:rsidRDefault="00CE7D83"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CE7D83" w:rsidRPr="00E847AE" w:rsidRDefault="00CE7D83" w:rsidP="00E90EE2">
            <w:pPr>
              <w:autoSpaceDE w:val="0"/>
              <w:autoSpaceDN w:val="0"/>
              <w:adjustRightInd w:val="0"/>
              <w:jc w:val="center"/>
              <w:rPr>
                <w:bCs/>
              </w:rPr>
            </w:pPr>
          </w:p>
        </w:tc>
        <w:tc>
          <w:tcPr>
            <w:tcW w:w="1252" w:type="dxa"/>
            <w:vMerge/>
          </w:tcPr>
          <w:p w:rsidR="00CE7D83" w:rsidRPr="00E847AE" w:rsidRDefault="00CE7D83" w:rsidP="00E90EE2">
            <w:pPr>
              <w:autoSpaceDE w:val="0"/>
              <w:autoSpaceDN w:val="0"/>
              <w:adjustRightInd w:val="0"/>
              <w:jc w:val="center"/>
              <w:rPr>
                <w:bCs/>
              </w:rPr>
            </w:pPr>
          </w:p>
        </w:tc>
      </w:tr>
      <w:tr w:rsidR="00CE7D83" w:rsidRPr="00E847AE" w:rsidTr="00D41E49">
        <w:tc>
          <w:tcPr>
            <w:tcW w:w="1702" w:type="dxa"/>
          </w:tcPr>
          <w:p w:rsidR="00CE7D83" w:rsidRPr="00E847AE" w:rsidRDefault="00CE7D83" w:rsidP="002F533A">
            <w:pPr>
              <w:autoSpaceDE w:val="0"/>
              <w:autoSpaceDN w:val="0"/>
              <w:adjustRightInd w:val="0"/>
              <w:jc w:val="center"/>
              <w:rPr>
                <w:b/>
                <w:bCs/>
              </w:rPr>
            </w:pPr>
            <w:r w:rsidRPr="00E847AE">
              <w:rPr>
                <w:b/>
                <w:bCs/>
                <w:lang w:val="en-US"/>
              </w:rPr>
              <w:t>IG1203</w:t>
            </w:r>
          </w:p>
        </w:tc>
        <w:tc>
          <w:tcPr>
            <w:tcW w:w="2167" w:type="dxa"/>
            <w:gridSpan w:val="2"/>
          </w:tcPr>
          <w:p w:rsidR="00CE7D83" w:rsidRPr="00E847AE" w:rsidRDefault="00CE7D83" w:rsidP="0089651A">
            <w:pPr>
              <w:rPr>
                <w:b/>
                <w:bCs/>
                <w:lang w:val="kk-KZ"/>
              </w:rPr>
            </w:pPr>
            <w:r w:rsidRPr="00E847AE">
              <w:rPr>
                <w:b/>
                <w:bCs/>
                <w:lang w:val="kk-KZ"/>
              </w:rPr>
              <w:t>Типографика и каллиграфия</w:t>
            </w:r>
          </w:p>
        </w:tc>
        <w:tc>
          <w:tcPr>
            <w:tcW w:w="709" w:type="dxa"/>
          </w:tcPr>
          <w:p w:rsidR="00CE7D83" w:rsidRPr="00E847AE" w:rsidRDefault="00CE7D83" w:rsidP="002F533A">
            <w:pPr>
              <w:autoSpaceDE w:val="0"/>
              <w:autoSpaceDN w:val="0"/>
              <w:adjustRightInd w:val="0"/>
              <w:jc w:val="center"/>
            </w:pPr>
            <w:r w:rsidRPr="00E847AE">
              <w:t>ОД</w:t>
            </w:r>
          </w:p>
        </w:tc>
        <w:tc>
          <w:tcPr>
            <w:tcW w:w="945" w:type="dxa"/>
          </w:tcPr>
          <w:p w:rsidR="00CE7D83" w:rsidRPr="00E847AE" w:rsidRDefault="00CE7D83" w:rsidP="002F533A">
            <w:pPr>
              <w:autoSpaceDE w:val="0"/>
              <w:autoSpaceDN w:val="0"/>
              <w:adjustRightInd w:val="0"/>
              <w:jc w:val="center"/>
            </w:pPr>
            <w:r w:rsidRPr="00E847AE">
              <w:t>1</w:t>
            </w:r>
          </w:p>
        </w:tc>
        <w:tc>
          <w:tcPr>
            <w:tcW w:w="945" w:type="dxa"/>
            <w:gridSpan w:val="2"/>
          </w:tcPr>
          <w:p w:rsidR="00CE7D83" w:rsidRPr="00E847AE" w:rsidRDefault="00CE7D83" w:rsidP="002F533A">
            <w:pPr>
              <w:autoSpaceDE w:val="0"/>
              <w:autoSpaceDN w:val="0"/>
              <w:adjustRightInd w:val="0"/>
              <w:jc w:val="center"/>
              <w:rPr>
                <w:lang w:val="kk-KZ"/>
              </w:rPr>
            </w:pPr>
            <w:r w:rsidRPr="00E847AE">
              <w:rPr>
                <w:lang w:val="kk-KZ"/>
              </w:rPr>
              <w:t>2</w:t>
            </w:r>
          </w:p>
        </w:tc>
        <w:tc>
          <w:tcPr>
            <w:tcW w:w="945" w:type="dxa"/>
          </w:tcPr>
          <w:p w:rsidR="00CE7D83" w:rsidRPr="00E847AE" w:rsidRDefault="00CE7D83" w:rsidP="002F533A">
            <w:pPr>
              <w:autoSpaceDE w:val="0"/>
              <w:autoSpaceDN w:val="0"/>
              <w:adjustRightInd w:val="0"/>
              <w:jc w:val="center"/>
              <w:rPr>
                <w:lang w:val="kk-KZ"/>
              </w:rPr>
            </w:pPr>
            <w:r w:rsidRPr="00E847AE">
              <w:rPr>
                <w:lang w:val="kk-KZ"/>
              </w:rPr>
              <w:t>0</w:t>
            </w:r>
          </w:p>
        </w:tc>
        <w:tc>
          <w:tcPr>
            <w:tcW w:w="1400" w:type="dxa"/>
            <w:gridSpan w:val="2"/>
          </w:tcPr>
          <w:p w:rsidR="00CE7D83" w:rsidRPr="00E847AE" w:rsidRDefault="00CE7D83" w:rsidP="002F533A">
            <w:pPr>
              <w:autoSpaceDE w:val="0"/>
              <w:autoSpaceDN w:val="0"/>
              <w:adjustRightInd w:val="0"/>
              <w:jc w:val="center"/>
              <w:rPr>
                <w:lang w:val="kk-KZ"/>
              </w:rPr>
            </w:pPr>
            <w:r w:rsidRPr="00E847AE">
              <w:rPr>
                <w:lang w:val="kk-KZ"/>
              </w:rPr>
              <w:t>3</w:t>
            </w:r>
          </w:p>
        </w:tc>
        <w:tc>
          <w:tcPr>
            <w:tcW w:w="1252" w:type="dxa"/>
          </w:tcPr>
          <w:p w:rsidR="00CE7D83" w:rsidRPr="00E847AE" w:rsidRDefault="00CE7D83" w:rsidP="002F533A">
            <w:pPr>
              <w:autoSpaceDE w:val="0"/>
              <w:autoSpaceDN w:val="0"/>
              <w:adjustRightInd w:val="0"/>
              <w:jc w:val="center"/>
              <w:rPr>
                <w:lang w:val="kk-KZ"/>
              </w:rPr>
            </w:pPr>
            <w:r w:rsidRPr="00E847AE">
              <w:rPr>
                <w:lang w:val="kk-KZ"/>
              </w:rPr>
              <w:t>1,6</w:t>
            </w:r>
          </w:p>
        </w:tc>
      </w:tr>
      <w:tr w:rsidR="00CE7D83" w:rsidRPr="00E847AE" w:rsidTr="00D41E49">
        <w:tc>
          <w:tcPr>
            <w:tcW w:w="2127" w:type="dxa"/>
            <w:gridSpan w:val="2"/>
          </w:tcPr>
          <w:p w:rsidR="00CE7D83" w:rsidRPr="00E847AE" w:rsidRDefault="00CE7D83" w:rsidP="002F533A">
            <w:pPr>
              <w:autoSpaceDE w:val="0"/>
              <w:autoSpaceDN w:val="0"/>
              <w:adjustRightInd w:val="0"/>
              <w:rPr>
                <w:b/>
                <w:bCs/>
              </w:rPr>
            </w:pPr>
            <w:r w:rsidRPr="00E847AE">
              <w:rPr>
                <w:b/>
                <w:bCs/>
              </w:rPr>
              <w:t>Лектор</w:t>
            </w:r>
          </w:p>
          <w:p w:rsidR="00CE7D83" w:rsidRPr="00E847AE" w:rsidRDefault="00CE7D83" w:rsidP="002F533A">
            <w:pPr>
              <w:autoSpaceDE w:val="0"/>
              <w:autoSpaceDN w:val="0"/>
              <w:adjustRightInd w:val="0"/>
              <w:rPr>
                <w:bCs/>
              </w:rPr>
            </w:pPr>
          </w:p>
        </w:tc>
        <w:tc>
          <w:tcPr>
            <w:tcW w:w="3828" w:type="dxa"/>
            <w:gridSpan w:val="4"/>
          </w:tcPr>
          <w:p w:rsidR="00CE7D83" w:rsidRPr="00E847AE" w:rsidRDefault="00CE7D83" w:rsidP="00BD459A">
            <w:pPr>
              <w:jc w:val="both"/>
              <w:rPr>
                <w:bCs/>
              </w:rPr>
            </w:pPr>
            <w:r w:rsidRPr="00E847AE">
              <w:rPr>
                <w:bCs/>
                <w:lang w:val="kk-KZ"/>
              </w:rPr>
              <w:t>Серікбай Б.Ф.</w:t>
            </w:r>
            <w:r w:rsidRPr="00E847AE">
              <w:rPr>
                <w:bCs/>
              </w:rPr>
              <w:t xml:space="preserve">, </w:t>
            </w:r>
          </w:p>
          <w:p w:rsidR="00CE7D83" w:rsidRPr="00E847AE" w:rsidRDefault="00CE7D83" w:rsidP="00BD459A">
            <w:pPr>
              <w:jc w:val="both"/>
            </w:pPr>
            <w:r w:rsidRPr="00E847AE">
              <w:rPr>
                <w:bCs/>
                <w:lang w:val="kk-KZ"/>
              </w:rPr>
              <w:t>аға оқытушы</w:t>
            </w:r>
          </w:p>
        </w:tc>
        <w:tc>
          <w:tcPr>
            <w:tcW w:w="1883" w:type="dxa"/>
            <w:gridSpan w:val="3"/>
            <w:vMerge w:val="restart"/>
          </w:tcPr>
          <w:p w:rsidR="00CE7D83" w:rsidRPr="00E847AE" w:rsidRDefault="00CE7D83"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Сабақ кестесі</w:t>
            </w:r>
          </w:p>
          <w:p w:rsidR="00CE7D83" w:rsidRPr="00E847AE" w:rsidRDefault="00CE7D83" w:rsidP="002F533A">
            <w:pPr>
              <w:autoSpaceDE w:val="0"/>
              <w:autoSpaceDN w:val="0"/>
              <w:adjustRightInd w:val="0"/>
              <w:jc w:val="center"/>
            </w:pPr>
          </w:p>
        </w:tc>
      </w:tr>
      <w:tr w:rsidR="00CE7D83" w:rsidRPr="00E847AE" w:rsidTr="00D41E49">
        <w:trPr>
          <w:trHeight w:val="376"/>
        </w:trPr>
        <w:tc>
          <w:tcPr>
            <w:tcW w:w="2127" w:type="dxa"/>
            <w:gridSpan w:val="2"/>
          </w:tcPr>
          <w:p w:rsidR="00CE7D83" w:rsidRPr="00E847AE" w:rsidRDefault="00CE7D83"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CE7D83" w:rsidRPr="00E847AE" w:rsidRDefault="00CE7D83"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CE7D83" w:rsidRPr="00E847AE" w:rsidRDefault="00CE7D83" w:rsidP="002F533A">
            <w:pPr>
              <w:autoSpaceDE w:val="0"/>
              <w:autoSpaceDN w:val="0"/>
              <w:adjustRightInd w:val="0"/>
              <w:rPr>
                <w:bCs/>
              </w:rPr>
            </w:pPr>
          </w:p>
        </w:tc>
        <w:tc>
          <w:tcPr>
            <w:tcW w:w="2227" w:type="dxa"/>
            <w:gridSpan w:val="2"/>
            <w:vMerge/>
          </w:tcPr>
          <w:p w:rsidR="00CE7D83" w:rsidRPr="00E847AE" w:rsidRDefault="00CE7D83" w:rsidP="002F533A">
            <w:pPr>
              <w:autoSpaceDE w:val="0"/>
              <w:autoSpaceDN w:val="0"/>
              <w:adjustRightInd w:val="0"/>
              <w:jc w:val="center"/>
            </w:pPr>
          </w:p>
        </w:tc>
      </w:tr>
      <w:tr w:rsidR="00CE7D83" w:rsidRPr="00E847AE" w:rsidTr="00D41E49">
        <w:trPr>
          <w:trHeight w:val="419"/>
        </w:trPr>
        <w:tc>
          <w:tcPr>
            <w:tcW w:w="2127" w:type="dxa"/>
            <w:gridSpan w:val="2"/>
          </w:tcPr>
          <w:p w:rsidR="00CE7D83" w:rsidRPr="00E847AE" w:rsidRDefault="00CE7D83" w:rsidP="002F533A">
            <w:pPr>
              <w:autoSpaceDE w:val="0"/>
              <w:autoSpaceDN w:val="0"/>
              <w:adjustRightInd w:val="0"/>
              <w:rPr>
                <w:b/>
                <w:bCs/>
              </w:rPr>
            </w:pPr>
            <w:r w:rsidRPr="00E847AE">
              <w:rPr>
                <w:b/>
                <w:bCs/>
              </w:rPr>
              <w:t xml:space="preserve">Телефоны </w:t>
            </w:r>
          </w:p>
        </w:tc>
        <w:tc>
          <w:tcPr>
            <w:tcW w:w="3828" w:type="dxa"/>
            <w:gridSpan w:val="4"/>
          </w:tcPr>
          <w:p w:rsidR="00CE7D83" w:rsidRPr="00E847AE" w:rsidRDefault="00CE7D83" w:rsidP="00BE29B9">
            <w:pPr>
              <w:rPr>
                <w:lang w:val="kk-KZ"/>
              </w:rPr>
            </w:pPr>
            <w:r w:rsidRPr="00E847AE">
              <w:t>87</w:t>
            </w:r>
            <w:r w:rsidRPr="00E847AE">
              <w:rPr>
                <w:lang w:val="kk-KZ"/>
              </w:rPr>
              <w:t>7073588042</w:t>
            </w:r>
          </w:p>
        </w:tc>
        <w:tc>
          <w:tcPr>
            <w:tcW w:w="1883" w:type="dxa"/>
            <w:gridSpan w:val="3"/>
          </w:tcPr>
          <w:p w:rsidR="00CE7D83" w:rsidRPr="00E847AE" w:rsidRDefault="00CE7D83" w:rsidP="002F533A">
            <w:pPr>
              <w:autoSpaceDE w:val="0"/>
              <w:autoSpaceDN w:val="0"/>
              <w:adjustRightInd w:val="0"/>
              <w:rPr>
                <w:b/>
                <w:bCs/>
              </w:rPr>
            </w:pPr>
            <w:r w:rsidRPr="00E847AE">
              <w:rPr>
                <w:b/>
                <w:bCs/>
              </w:rPr>
              <w:t xml:space="preserve">Аудитория </w:t>
            </w:r>
          </w:p>
          <w:p w:rsidR="00CE7D83" w:rsidRPr="00E847AE" w:rsidRDefault="00CE7D83" w:rsidP="002F533A">
            <w:pPr>
              <w:autoSpaceDE w:val="0"/>
              <w:autoSpaceDN w:val="0"/>
              <w:adjustRightInd w:val="0"/>
              <w:rPr>
                <w:b/>
                <w:bCs/>
              </w:rPr>
            </w:pPr>
          </w:p>
        </w:tc>
        <w:tc>
          <w:tcPr>
            <w:tcW w:w="2227" w:type="dxa"/>
            <w:gridSpan w:val="2"/>
          </w:tcPr>
          <w:p w:rsidR="00CE7D83" w:rsidRPr="00166956" w:rsidRDefault="00332008" w:rsidP="00AD5A08">
            <w:pPr>
              <w:autoSpaceDE w:val="0"/>
              <w:autoSpaceDN w:val="0"/>
              <w:adjustRightInd w:val="0"/>
              <w:jc w:val="center"/>
              <w:rPr>
                <w:color w:val="993300"/>
              </w:rPr>
            </w:pPr>
            <w:r>
              <w:rPr>
                <w:color w:val="993300"/>
              </w:rPr>
              <w:t>3г</w:t>
            </w:r>
          </w:p>
        </w:tc>
      </w:tr>
    </w:tbl>
    <w:p w:rsidR="00CE7D83" w:rsidRPr="00E847AE" w:rsidRDefault="00CE7D83"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6"/>
        <w:gridCol w:w="7229"/>
      </w:tblGrid>
      <w:tr w:rsidR="00CE7D83" w:rsidRPr="004C258C" w:rsidTr="008713CE">
        <w:tc>
          <w:tcPr>
            <w:tcW w:w="2836" w:type="dxa"/>
          </w:tcPr>
          <w:p w:rsidR="00CE7D83" w:rsidRPr="00E847AE" w:rsidRDefault="00CE7D83" w:rsidP="002F533A">
            <w:r w:rsidRPr="00E847AE">
              <w:rPr>
                <w:b/>
                <w:sz w:val="22"/>
                <w:szCs w:val="22"/>
                <w:lang w:val="kk-KZ"/>
              </w:rPr>
              <w:t>Курстың академиялық презентациясы</w:t>
            </w:r>
          </w:p>
        </w:tc>
        <w:tc>
          <w:tcPr>
            <w:tcW w:w="7229" w:type="dxa"/>
          </w:tcPr>
          <w:p w:rsidR="00CE7D83" w:rsidRPr="00E847AE" w:rsidRDefault="00CE7D83"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CE7D83" w:rsidRPr="00E847AE" w:rsidRDefault="00CE7D83"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CE7D83" w:rsidRPr="00E847AE" w:rsidRDefault="00CE7D83" w:rsidP="008713CE">
            <w:pPr>
              <w:pStyle w:val="2"/>
              <w:spacing w:after="0" w:line="264" w:lineRule="auto"/>
              <w:ind w:left="0"/>
              <w:rPr>
                <w:lang w:val="kk-KZ"/>
              </w:rPr>
            </w:pPr>
            <w:r w:rsidRPr="00E847AE">
              <w:rPr>
                <w:lang w:val="kk-KZ"/>
              </w:rPr>
              <w:t>«Сурет 1» пәнін аяқтағаннан кейін күтілетін нәтижелер:</w:t>
            </w:r>
          </w:p>
          <w:p w:rsidR="00CE7D83" w:rsidRPr="00E847AE" w:rsidRDefault="00CE7D83" w:rsidP="002D5EDC">
            <w:pPr>
              <w:autoSpaceDE w:val="0"/>
              <w:autoSpaceDN w:val="0"/>
              <w:adjustRightInd w:val="0"/>
              <w:rPr>
                <w:lang w:val="kk-KZ"/>
              </w:rPr>
            </w:pPr>
            <w:r w:rsidRPr="00E847AE">
              <w:rPr>
                <w:lang w:val="kk-KZ"/>
              </w:rPr>
              <w:t xml:space="preserve">А) когнитивті: қабілетті болу </w:t>
            </w:r>
          </w:p>
          <w:p w:rsidR="00CE7D83" w:rsidRPr="00E847AE" w:rsidRDefault="00CE7D83" w:rsidP="002D5EDC">
            <w:pPr>
              <w:autoSpaceDE w:val="0"/>
              <w:autoSpaceDN w:val="0"/>
              <w:adjustRightInd w:val="0"/>
              <w:rPr>
                <w:lang w:val="kk-KZ"/>
              </w:rPr>
            </w:pPr>
            <w:r w:rsidRPr="00E847AE">
              <w:rPr>
                <w:lang w:val="kk-KZ"/>
              </w:rPr>
              <w:t>- алған (нақты) білімін және  түсінігін көрсете білу;</w:t>
            </w:r>
          </w:p>
          <w:p w:rsidR="00CE7D83" w:rsidRPr="00E847AE" w:rsidRDefault="00CE7D83"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CE7D83" w:rsidRPr="00E847AE" w:rsidRDefault="00CE7D83" w:rsidP="002D5EDC">
            <w:pPr>
              <w:autoSpaceDE w:val="0"/>
              <w:autoSpaceDN w:val="0"/>
              <w:adjustRightInd w:val="0"/>
              <w:rPr>
                <w:lang w:val="kk-KZ"/>
              </w:rPr>
            </w:pPr>
            <w:r w:rsidRPr="00E847AE">
              <w:rPr>
                <w:lang w:val="kk-KZ"/>
              </w:rPr>
              <w:t>Б) функционалдық: қабілетті болу</w:t>
            </w:r>
          </w:p>
          <w:p w:rsidR="00CE7D83" w:rsidRPr="00E847AE" w:rsidRDefault="00CE7D83"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CE7D83" w:rsidRPr="00E847AE" w:rsidRDefault="00CE7D83" w:rsidP="002D5EDC">
            <w:pPr>
              <w:autoSpaceDE w:val="0"/>
              <w:autoSpaceDN w:val="0"/>
              <w:adjustRightInd w:val="0"/>
              <w:rPr>
                <w:lang w:val="kk-KZ"/>
              </w:rPr>
            </w:pPr>
            <w:r w:rsidRPr="00E847AE">
              <w:rPr>
                <w:lang w:val="kk-KZ"/>
              </w:rPr>
              <w:t xml:space="preserve">- оқу жағдайын талдау, оны шешу бағытын ұсыну; </w:t>
            </w:r>
          </w:p>
          <w:p w:rsidR="00CE7D83" w:rsidRPr="00E847AE" w:rsidRDefault="00CE7D83"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CE7D83" w:rsidRPr="00E847AE" w:rsidRDefault="00CE7D83" w:rsidP="002D5EDC">
            <w:pPr>
              <w:autoSpaceDE w:val="0"/>
              <w:autoSpaceDN w:val="0"/>
              <w:adjustRightInd w:val="0"/>
              <w:rPr>
                <w:lang w:val="kk-KZ"/>
              </w:rPr>
            </w:pPr>
            <w:r w:rsidRPr="00E847AE">
              <w:rPr>
                <w:lang w:val="kk-KZ"/>
              </w:rPr>
              <w:t xml:space="preserve"> В) жүйелі: қабілетті болу</w:t>
            </w:r>
          </w:p>
          <w:p w:rsidR="00CE7D83" w:rsidRPr="00E847AE" w:rsidRDefault="00CE7D83"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CE7D83" w:rsidRPr="00E847AE" w:rsidTr="008713CE">
        <w:tc>
          <w:tcPr>
            <w:tcW w:w="2836" w:type="dxa"/>
          </w:tcPr>
          <w:p w:rsidR="00CE7D83" w:rsidRPr="00E847AE" w:rsidRDefault="00CE7D83"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CE7D83" w:rsidRPr="00E847AE" w:rsidRDefault="00CE7D83" w:rsidP="00E774DF">
            <w:pPr>
              <w:pStyle w:val="11"/>
              <w:rPr>
                <w:sz w:val="24"/>
                <w:szCs w:val="24"/>
              </w:rPr>
            </w:pPr>
            <w:r w:rsidRPr="00E847AE">
              <w:rPr>
                <w:sz w:val="24"/>
                <w:szCs w:val="24"/>
              </w:rPr>
              <w:t xml:space="preserve">Композиция, </w:t>
            </w:r>
            <w:proofErr w:type="spellStart"/>
            <w:r w:rsidRPr="00E847AE">
              <w:rPr>
                <w:sz w:val="24"/>
                <w:szCs w:val="24"/>
              </w:rPr>
              <w:t>түстану</w:t>
            </w:r>
            <w:proofErr w:type="spellEnd"/>
          </w:p>
        </w:tc>
      </w:tr>
      <w:tr w:rsidR="00CE7D83" w:rsidRPr="004C258C" w:rsidTr="008713CE">
        <w:tc>
          <w:tcPr>
            <w:tcW w:w="2836" w:type="dxa"/>
          </w:tcPr>
          <w:p w:rsidR="00CE7D83" w:rsidRPr="00E847AE" w:rsidRDefault="00CE7D83" w:rsidP="002F533A">
            <w:pPr>
              <w:rPr>
                <w:b/>
              </w:rPr>
            </w:pPr>
            <w:r w:rsidRPr="00E847AE">
              <w:rPr>
                <w:b/>
                <w:sz w:val="22"/>
                <w:szCs w:val="22"/>
                <w:lang w:val="kk-KZ"/>
              </w:rPr>
              <w:t>Ақпаратты ресурстар</w:t>
            </w:r>
          </w:p>
        </w:tc>
        <w:tc>
          <w:tcPr>
            <w:tcW w:w="7229" w:type="dxa"/>
          </w:tcPr>
          <w:p w:rsidR="00CE7D83" w:rsidRPr="00E847AE" w:rsidRDefault="00CE7D83" w:rsidP="00CF6BE1">
            <w:pPr>
              <w:widowControl w:val="0"/>
              <w:autoSpaceDE w:val="0"/>
              <w:autoSpaceDN w:val="0"/>
              <w:adjustRightInd w:val="0"/>
              <w:rPr>
                <w:b/>
                <w:lang w:val="kk-KZ"/>
              </w:rPr>
            </w:pPr>
            <w:r w:rsidRPr="00E847AE">
              <w:rPr>
                <w:b/>
                <w:sz w:val="22"/>
                <w:szCs w:val="22"/>
                <w:lang w:val="kk-KZ"/>
              </w:rPr>
              <w:t>ОҚУ ӘДЕБИЕТТЕРІ:</w:t>
            </w:r>
          </w:p>
          <w:p w:rsidR="00CE7D83" w:rsidRPr="00E847AE" w:rsidRDefault="004C258C" w:rsidP="00425E64">
            <w:pPr>
              <w:pStyle w:val="a3"/>
              <w:numPr>
                <w:ilvl w:val="0"/>
                <w:numId w:val="16"/>
              </w:numPr>
              <w:jc w:val="both"/>
              <w:rPr>
                <w:bCs/>
                <w:szCs w:val="24"/>
                <w:lang w:val="kk-KZ"/>
              </w:rPr>
            </w:pPr>
            <w:hyperlink r:id="rId5" w:history="1">
              <w:r w:rsidR="00CE7D83" w:rsidRPr="00E847AE">
                <w:rPr>
                  <w:bCs/>
                  <w:szCs w:val="24"/>
                  <w:lang w:val="kk-KZ"/>
                </w:rPr>
                <w:t>Наброски, Зарисовки, Эскизы, учебное пособие, Евтых С.Ш., 2003</w:t>
              </w:r>
            </w:hyperlink>
            <w:r w:rsidR="00CE7D83" w:rsidRPr="00E847AE">
              <w:rPr>
                <w:bCs/>
                <w:szCs w:val="24"/>
                <w:lang w:val="kk-KZ"/>
              </w:rPr>
              <w:t xml:space="preserve">. 116-128 </w:t>
            </w:r>
            <w:r w:rsidR="00CE7D83"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lastRenderedPageBreak/>
              <w:t xml:space="preserve">Начинаем рисовать. Графика - Вендон Блейк. - 2011г. 24-59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Основы рисунка - Могилевцев В.А. - 2007г. 88-97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CE7D83" w:rsidRPr="00E847AE" w:rsidRDefault="00CE7D83"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CE7D83" w:rsidRPr="00E847AE" w:rsidRDefault="00CE7D83"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CE7D83" w:rsidRPr="004C258C" w:rsidTr="008713CE">
        <w:tc>
          <w:tcPr>
            <w:tcW w:w="2836" w:type="dxa"/>
          </w:tcPr>
          <w:p w:rsidR="00CE7D83" w:rsidRPr="00E847AE" w:rsidRDefault="00CE7D83"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CE7D83" w:rsidRPr="00E847AE" w:rsidRDefault="00CE7D83" w:rsidP="002F533A">
            <w:pPr>
              <w:rPr>
                <w:b/>
                <w:lang w:val="kk-KZ"/>
              </w:rPr>
            </w:pPr>
          </w:p>
        </w:tc>
        <w:tc>
          <w:tcPr>
            <w:tcW w:w="7229" w:type="dxa"/>
          </w:tcPr>
          <w:p w:rsidR="00CE7D83" w:rsidRPr="00E847AE" w:rsidRDefault="00CE7D83"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E7D83" w:rsidRPr="00E847AE" w:rsidRDefault="00CE7D83"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E7D83" w:rsidRPr="00E847AE" w:rsidRDefault="00CE7D83" w:rsidP="00CD7773">
            <w:pPr>
              <w:jc w:val="both"/>
              <w:rPr>
                <w:bCs/>
                <w:lang w:val="kk-KZ"/>
              </w:rPr>
            </w:pPr>
            <w:r w:rsidRPr="00E847AE">
              <w:rPr>
                <w:bCs/>
                <w:lang w:val="kk-KZ"/>
              </w:rPr>
              <w:t>Академиялық құндылықтар:</w:t>
            </w:r>
          </w:p>
          <w:p w:rsidR="00CE7D83" w:rsidRPr="00E847AE" w:rsidRDefault="00CE7D83"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E7D83" w:rsidRPr="00E847AE" w:rsidRDefault="00CE7D83"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CE7D83" w:rsidRPr="004C258C" w:rsidTr="008713CE">
        <w:tc>
          <w:tcPr>
            <w:tcW w:w="2836" w:type="dxa"/>
          </w:tcPr>
          <w:p w:rsidR="00CE7D83" w:rsidRPr="00E847AE" w:rsidRDefault="00CE7D83"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CE7D83" w:rsidRPr="00E847AE" w:rsidRDefault="00CE7D83"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CE7D83" w:rsidRPr="00E847AE" w:rsidRDefault="00CE7D83"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CE7D83" w:rsidRPr="00E847AE" w:rsidRDefault="00CE7D83" w:rsidP="000D1BE9">
            <w:pPr>
              <w:tabs>
                <w:tab w:val="left" w:pos="426"/>
              </w:tabs>
              <w:autoSpaceDE w:val="0"/>
              <w:autoSpaceDN w:val="0"/>
              <w:adjustRightInd w:val="0"/>
              <w:rPr>
                <w:lang w:val="kk-KZ"/>
              </w:rPr>
            </w:pPr>
            <w:r w:rsidRPr="00E847AE">
              <w:rPr>
                <w:lang w:val="kk-KZ"/>
              </w:rPr>
              <w:t>Қорытынды бағаның есептеу формуласы.</w:t>
            </w:r>
          </w:p>
          <w:p w:rsidR="00CE7D83" w:rsidRPr="00E847AE" w:rsidRDefault="00CE7D83"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CE7D83" w:rsidRPr="00E847AE" w:rsidRDefault="00CE7D83" w:rsidP="000D1BE9">
            <w:pPr>
              <w:tabs>
                <w:tab w:val="left" w:pos="220"/>
                <w:tab w:val="left" w:pos="426"/>
                <w:tab w:val="center" w:pos="2160"/>
              </w:tabs>
              <w:autoSpaceDE w:val="0"/>
              <w:autoSpaceDN w:val="0"/>
              <w:adjustRightInd w:val="0"/>
              <w:rPr>
                <w:b/>
                <w:lang w:val="kk-KZ"/>
              </w:rPr>
            </w:pPr>
          </w:p>
        </w:tc>
      </w:tr>
    </w:tbl>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945"/>
        <w:gridCol w:w="1247"/>
        <w:gridCol w:w="7"/>
        <w:gridCol w:w="1156"/>
      </w:tblGrid>
      <w:tr w:rsidR="00CE7D83" w:rsidRPr="00E847AE" w:rsidTr="00117247">
        <w:tc>
          <w:tcPr>
            <w:tcW w:w="852" w:type="dxa"/>
          </w:tcPr>
          <w:p w:rsidR="00CE7D83" w:rsidRPr="00E847AE" w:rsidRDefault="00CE7D83" w:rsidP="00CF6BE1">
            <w:pPr>
              <w:jc w:val="center"/>
              <w:rPr>
                <w:b/>
                <w:lang w:val="kk-KZ"/>
              </w:rPr>
            </w:pPr>
            <w:r w:rsidRPr="00E847AE">
              <w:rPr>
                <w:b/>
                <w:lang w:val="kk-KZ"/>
              </w:rPr>
              <w:t>апта</w:t>
            </w:r>
          </w:p>
        </w:tc>
        <w:tc>
          <w:tcPr>
            <w:tcW w:w="6945" w:type="dxa"/>
          </w:tcPr>
          <w:p w:rsidR="00CE7D83" w:rsidRPr="00E847AE" w:rsidRDefault="00CE7D83"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CE7D83" w:rsidRPr="00E847AE" w:rsidRDefault="00CE7D83"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jc w:val="center"/>
              <w:rPr>
                <w:lang w:val="kk-KZ"/>
              </w:rPr>
            </w:pPr>
            <w:r w:rsidRPr="00E847AE">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rPr>
                <w:spacing w:val="-4"/>
                <w:lang w:val="kk-KZ"/>
              </w:rPr>
            </w:pPr>
            <w:r w:rsidRPr="00E847AE">
              <w:rPr>
                <w:spacing w:val="-4"/>
                <w:sz w:val="22"/>
                <w:szCs w:val="22"/>
                <w:lang w:val="kk-KZ"/>
              </w:rPr>
              <w:t>Жоғары балл</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Pr>
          <w:p w:rsidR="00CE7D83" w:rsidRPr="00E847AE" w:rsidRDefault="00CE7D83" w:rsidP="002C67ED">
            <w:pPr>
              <w:rPr>
                <w:lang w:val="kk-KZ"/>
              </w:rPr>
            </w:pPr>
            <w:r w:rsidRPr="00E847AE">
              <w:rPr>
                <w:lang w:val="kk-KZ"/>
              </w:rPr>
              <w:t>1</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1-дәріс.</w:t>
            </w:r>
            <w:r w:rsidRPr="00E847AE">
              <w:rPr>
                <w:sz w:val="22"/>
                <w:szCs w:val="22"/>
                <w:lang w:val="kk-KZ"/>
              </w:rPr>
              <w:t xml:space="preserve"> Пәнге кіріспе. Уақытпен үндесіп келе жатқан адамзаттың рухани, шығармашылық және эстетикалық байлығы. </w:t>
            </w:r>
          </w:p>
        </w:tc>
        <w:tc>
          <w:tcPr>
            <w:tcW w:w="1254" w:type="dxa"/>
            <w:gridSpan w:val="2"/>
          </w:tcPr>
          <w:p w:rsidR="00CE7D83" w:rsidRPr="00E847AE" w:rsidRDefault="00CE7D83" w:rsidP="002C67ED">
            <w:r w:rsidRPr="00E847AE">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vAlign w:val="center"/>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 xml:space="preserve">1-практикалық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бірнеше өнер түрлерінің өмірге келуіне себепкер болған өнер саласы. Талқылау.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Pr>
          <w:p w:rsidR="00CE7D83" w:rsidRPr="00E847AE" w:rsidRDefault="00CE7D83" w:rsidP="002C67ED">
            <w:pPr>
              <w:rPr>
                <w:lang w:val="kk-KZ"/>
              </w:rPr>
            </w:pPr>
            <w:r w:rsidRPr="00E847AE">
              <w:rPr>
                <w:lang w:val="kk-KZ"/>
              </w:rPr>
              <w:t>2</w:t>
            </w:r>
          </w:p>
        </w:tc>
        <w:tc>
          <w:tcPr>
            <w:tcW w:w="6945" w:type="dxa"/>
          </w:tcPr>
          <w:p w:rsidR="00CE7D83" w:rsidRPr="0081231F" w:rsidRDefault="00CE7D83" w:rsidP="00B057A3">
            <w:pPr>
              <w:widowControl w:val="0"/>
              <w:tabs>
                <w:tab w:val="left" w:pos="540"/>
              </w:tabs>
              <w:rPr>
                <w:bCs/>
                <w:sz w:val="22"/>
                <w:szCs w:val="22"/>
                <w:lang w:val="kk-KZ"/>
              </w:rPr>
            </w:pPr>
            <w:r w:rsidRPr="0081231F">
              <w:rPr>
                <w:b/>
                <w:sz w:val="22"/>
                <w:szCs w:val="22"/>
                <w:lang w:val="kk-KZ"/>
              </w:rPr>
              <w:t>2-дәріс.</w:t>
            </w:r>
            <w:r w:rsidRPr="0081231F">
              <w:rPr>
                <w:sz w:val="22"/>
                <w:szCs w:val="22"/>
                <w:lang w:val="kk-KZ"/>
              </w:rPr>
              <w:t xml:space="preserve"> </w:t>
            </w:r>
            <w:r w:rsidRPr="0081231F">
              <w:rPr>
                <w:spacing w:val="-4"/>
                <w:sz w:val="22"/>
                <w:szCs w:val="22"/>
                <w:lang w:val="kk-KZ"/>
              </w:rPr>
              <w:t>Көркем шығармашылық аясында т</w:t>
            </w:r>
            <w:r w:rsidRPr="0081231F">
              <w:rPr>
                <w:sz w:val="22"/>
                <w:szCs w:val="22"/>
                <w:lang w:val="kk-KZ"/>
              </w:rPr>
              <w:t xml:space="preserve">абиғи құбылыстар заңдылықтарын түсіну мақсатында жүргізілетін ғылыми-зерттеу жұмыстары.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2-практикалық сабақ. Сурет тарихы - адамзат тарихы.</w:t>
            </w:r>
            <w:r w:rsidR="0081231F" w:rsidRPr="0081231F">
              <w:rPr>
                <w:bCs/>
                <w:sz w:val="22"/>
                <w:szCs w:val="22"/>
                <w:lang w:val="kk-KZ"/>
              </w:rPr>
              <w:t xml:space="preserve"> Типографика и каллиграфияның</w:t>
            </w:r>
            <w:r w:rsidRPr="0081231F">
              <w:rPr>
                <w:sz w:val="22"/>
                <w:szCs w:val="22"/>
                <w:lang w:val="kk-KZ"/>
              </w:rPr>
              <w:t xml:space="preserve"> ғылыммен байланысы тақырыбына ой-толғау.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Pr>
          <w:p w:rsidR="00CE7D83" w:rsidRPr="00E847AE" w:rsidRDefault="00CE7D83" w:rsidP="002C67ED">
            <w:pPr>
              <w:rPr>
                <w:lang w:val="kk-KZ"/>
              </w:rPr>
            </w:pPr>
            <w:r w:rsidRPr="00E847AE">
              <w:rPr>
                <w:lang w:val="kk-KZ"/>
              </w:rPr>
              <w:t>3</w:t>
            </w: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түрлері: графика, кескіндеме.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pStyle w:val="a9"/>
              <w:widowControl w:val="0"/>
              <w:spacing w:before="0" w:beforeAutospacing="0" w:after="0" w:afterAutospacing="0"/>
              <w:rPr>
                <w:sz w:val="22"/>
                <w:szCs w:val="22"/>
                <w:lang w:val="kk-KZ"/>
              </w:rPr>
            </w:pPr>
            <w:r w:rsidRPr="0081231F">
              <w:rPr>
                <w:sz w:val="22"/>
                <w:szCs w:val="22"/>
                <w:lang w:val="kk-KZ"/>
              </w:rPr>
              <w:t>3-практикалық сабақ. Жанр түрлеріне талдау: натюрморт,</w:t>
            </w:r>
            <w:r w:rsidRPr="0081231F">
              <w:rPr>
                <w:b/>
                <w:sz w:val="22"/>
                <w:szCs w:val="22"/>
                <w:lang w:val="kk-KZ"/>
              </w:rPr>
              <w:t xml:space="preserve"> </w:t>
            </w:r>
            <w:r w:rsidRPr="0081231F">
              <w:rPr>
                <w:sz w:val="22"/>
                <w:szCs w:val="22"/>
                <w:lang w:val="kk-KZ"/>
              </w:rPr>
              <w:t>портрет</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4</w:t>
            </w:r>
          </w:p>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3-практикалық сабақ. Аудио және видео өнімдердің дайындалу ерекшелігімен танысу үшін «Qazaqstan» ұлттық телеарнасына саяхат</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 xml:space="preserve">4-дәріс. </w:t>
            </w:r>
            <w:r w:rsidRPr="0081231F">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түрлері: қолданбалы сәндік өнер, мүсін.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5</w:t>
            </w:r>
          </w:p>
        </w:tc>
        <w:tc>
          <w:tcPr>
            <w:tcW w:w="6945" w:type="dxa"/>
          </w:tcPr>
          <w:p w:rsidR="00CE7D83" w:rsidRPr="00E847AE" w:rsidRDefault="00CE7D83" w:rsidP="00B057A3">
            <w:pPr>
              <w:widowControl w:val="0"/>
              <w:tabs>
                <w:tab w:val="left" w:pos="540"/>
              </w:tabs>
              <w:rPr>
                <w:lang w:val="kk-KZ"/>
              </w:rPr>
            </w:pPr>
            <w:r w:rsidRPr="00E847AE">
              <w:rPr>
                <w:sz w:val="22"/>
                <w:szCs w:val="22"/>
                <w:lang w:val="kk-KZ"/>
              </w:rPr>
              <w:t>4-практикалық сабақ. Жанр түрлеріне тоқталу: пейзаж, интерьер, анимал.</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bCs/>
                <w:sz w:val="22"/>
                <w:szCs w:val="22"/>
                <w:lang w:val="kk-KZ"/>
              </w:rPr>
              <w:t xml:space="preserve">№1 СӨЖ. «Көркем шығармашылық дегеніміз </w:t>
            </w:r>
            <w:r w:rsidRPr="00E847AE">
              <w:rPr>
                <w:sz w:val="22"/>
                <w:szCs w:val="22"/>
                <w:lang w:val="kk-KZ"/>
              </w:rPr>
              <w:t xml:space="preserve">– бейнелі шежіре, бүкіл әлем тарихын жеткізген бірден-бір куәгер» тақырыбына ой-толғау. </w:t>
            </w:r>
          </w:p>
          <w:p w:rsidR="00CE7D83" w:rsidRPr="00E847AE" w:rsidRDefault="00CE7D83" w:rsidP="00B057A3">
            <w:pPr>
              <w:widowControl w:val="0"/>
              <w:rPr>
                <w:bCs/>
                <w:lang w:val="kk-KZ"/>
              </w:rPr>
            </w:pPr>
            <w:r w:rsidRPr="00E847AE">
              <w:rPr>
                <w:spacing w:val="-4"/>
                <w:sz w:val="22"/>
                <w:szCs w:val="22"/>
                <w:lang w:val="kk-KZ"/>
              </w:rPr>
              <w:t>СҰЖЖ. Пән бойынша зертханалық сабақты өткізу және студенттің өзіндік жұмыстары жайлы сұхбат</w:t>
            </w:r>
            <w:r w:rsidRPr="00E847AE">
              <w:rPr>
                <w:sz w:val="22"/>
                <w:szCs w:val="22"/>
                <w:lang w:val="kk-KZ"/>
              </w:rPr>
              <w:t>.</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5-дәріс.</w:t>
            </w:r>
            <w:r w:rsidRPr="00E847AE">
              <w:rPr>
                <w:bCs/>
                <w:kern w:val="36"/>
                <w:sz w:val="22"/>
                <w:szCs w:val="22"/>
                <w:lang w:val="kk-KZ"/>
              </w:rPr>
              <w:t xml:space="preserve"> </w:t>
            </w:r>
            <w:r w:rsidRPr="00E847AE">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түрлері: дизайн, медиадизайн, web-дизайн, жарнама.</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lang w:val="kk-KZ"/>
              </w:rPr>
            </w:pPr>
            <w:r w:rsidRPr="00E847AE">
              <w:rPr>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2B587D">
            <w:pPr>
              <w:jc w:val="center"/>
              <w:rPr>
                <w:lang w:val="kk-KZ"/>
              </w:rPr>
            </w:pPr>
            <w:r w:rsidRPr="00E847AE">
              <w:rPr>
                <w:b/>
                <w:lang w:val="kk-KZ"/>
              </w:rPr>
              <w:t>РК1</w:t>
            </w:r>
          </w:p>
        </w:tc>
        <w:tc>
          <w:tcPr>
            <w:tcW w:w="1156" w:type="dxa"/>
          </w:tcPr>
          <w:p w:rsidR="00CE7D83" w:rsidRPr="00E847AE" w:rsidRDefault="00CE7D83" w:rsidP="002C67ED">
            <w:pPr>
              <w:rPr>
                <w:b/>
                <w:lang w:val="kk-KZ"/>
              </w:rPr>
            </w:pPr>
            <w:r w:rsidRPr="00E847AE">
              <w:rPr>
                <w:b/>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6</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6-дәріс.</w:t>
            </w:r>
            <w:r w:rsidRPr="00E847AE">
              <w:rPr>
                <w:sz w:val="22"/>
                <w:szCs w:val="22"/>
                <w:lang w:val="kk-KZ"/>
              </w:rPr>
              <w:t xml:space="preserve"> Визуальді көрініс түсінігі.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center" w:pos="9639"/>
              </w:tabs>
              <w:autoSpaceDE w:val="0"/>
              <w:autoSpaceDN w:val="0"/>
              <w:outlineLvl w:val="1"/>
              <w:rPr>
                <w:lang w:val="kk-KZ"/>
              </w:rPr>
            </w:pPr>
            <w:r w:rsidRPr="00E847AE">
              <w:rPr>
                <w:sz w:val="22"/>
                <w:szCs w:val="22"/>
                <w:lang w:val="kk-KZ"/>
              </w:rPr>
              <w:t>5-практикалық сабақ.</w:t>
            </w:r>
            <w:r w:rsidRPr="00E847AE">
              <w:rPr>
                <w:b/>
                <w:bCs/>
                <w:kern w:val="36"/>
                <w:sz w:val="22"/>
                <w:szCs w:val="22"/>
                <w:lang w:val="kk-KZ"/>
              </w:rPr>
              <w:t xml:space="preserve"> </w:t>
            </w:r>
            <w:r w:rsidRPr="00E847AE">
              <w:rPr>
                <w:bCs/>
                <w:kern w:val="36"/>
                <w:sz w:val="22"/>
                <w:szCs w:val="22"/>
                <w:lang w:val="kk-KZ"/>
              </w:rPr>
              <w:t>Көркем шығармашылық.</w:t>
            </w:r>
            <w:r w:rsidRPr="00E847AE">
              <w:rPr>
                <w:b/>
                <w:bCs/>
                <w:kern w:val="36"/>
                <w:sz w:val="22"/>
                <w:szCs w:val="22"/>
                <w:lang w:val="kk-KZ"/>
              </w:rPr>
              <w:t xml:space="preserve"> </w:t>
            </w:r>
            <w:r w:rsidRPr="00E847AE">
              <w:rPr>
                <w:bCs/>
                <w:kern w:val="36"/>
                <w:sz w:val="22"/>
                <w:szCs w:val="22"/>
                <w:lang w:val="kk-KZ"/>
              </w:rPr>
              <w:t xml:space="preserve">Кескіндемеге қажетті факторлар: </w:t>
            </w:r>
            <w:r w:rsidRPr="00E847AE">
              <w:rPr>
                <w:sz w:val="22"/>
                <w:szCs w:val="22"/>
                <w:lang w:val="kk-KZ"/>
              </w:rPr>
              <w:t>кеңістікті-көлемді композиция, пропорция, сызық, түс, фактура, силуэт,  технология. Анықтау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7</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b/>
                <w:sz w:val="22"/>
                <w:szCs w:val="22"/>
                <w:lang w:val="kk-KZ"/>
              </w:rPr>
              <w:t>7-дәріс.</w:t>
            </w:r>
            <w:r w:rsidRPr="00E847AE">
              <w:rPr>
                <w:sz w:val="22"/>
                <w:szCs w:val="22"/>
                <w:lang w:val="kk-KZ"/>
              </w:rPr>
              <w:t xml:space="preserve"> Медиадизайн өнерінің теориялық негіздері мен технологиясы.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sz w:val="22"/>
                <w:szCs w:val="22"/>
                <w:lang w:val="kk-KZ"/>
              </w:rPr>
              <w:t>6-практикалық сабақ. Қазақстандағы медиадизайнның даму тарихын зерттеу.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8</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8-дәріс.</w:t>
            </w:r>
            <w:r w:rsidRPr="00E847AE">
              <w:rPr>
                <w:sz w:val="22"/>
                <w:szCs w:val="22"/>
                <w:lang w:val="kk-KZ"/>
              </w:rPr>
              <w:t xml:space="preserve"> Көркем шығармашылықтың сезімдік-маңызды аспектілері.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7-практикалық сабақ. Өнер туындысының мазмұны мен формасына тоқталу.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9</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9-дәріс.</w:t>
            </w:r>
            <w:r w:rsidRPr="00E847AE">
              <w:rPr>
                <w:sz w:val="22"/>
                <w:szCs w:val="22"/>
                <w:lang w:val="kk-KZ"/>
              </w:rPr>
              <w:t xml:space="preserve"> Өнердің ерекшелігі - өмір шындығына адамның эстетикалық қарым-қатынасы.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8-практикалық сабақ.</w:t>
            </w:r>
            <w:r w:rsidRPr="00E847AE">
              <w:rPr>
                <w:snapToGrid w:val="0"/>
                <w:sz w:val="22"/>
                <w:szCs w:val="22"/>
                <w:lang w:val="kk-KZ"/>
              </w:rPr>
              <w:t xml:space="preserve"> </w:t>
            </w:r>
            <w:r w:rsidRPr="00E847AE">
              <w:rPr>
                <w:sz w:val="22"/>
                <w:szCs w:val="22"/>
                <w:lang w:val="kk-KZ"/>
              </w:rPr>
              <w:t>Өнер үшін ең басты мақсат – дүниені көркемдік тұрғыдан бейнелеу.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10</w:t>
            </w:r>
          </w:p>
        </w:tc>
        <w:tc>
          <w:tcPr>
            <w:tcW w:w="6945" w:type="dxa"/>
          </w:tcPr>
          <w:p w:rsidR="00CE7D83" w:rsidRPr="00E847AE" w:rsidRDefault="00CE7D83" w:rsidP="00B057A3">
            <w:pPr>
              <w:widowControl w:val="0"/>
              <w:rPr>
                <w:lang w:val="kk-KZ"/>
              </w:rPr>
            </w:pPr>
            <w:r w:rsidRPr="00E847AE">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en-US"/>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10-дәріс.</w:t>
            </w:r>
            <w:r w:rsidRPr="00E847AE">
              <w:rPr>
                <w:sz w:val="22"/>
                <w:szCs w:val="22"/>
                <w:lang w:val="kk-KZ"/>
              </w:rPr>
              <w:t xml:space="preserve"> Белгілі бір уақыт мерзімінде кеңістікте көзбен көріп, құлақпен тыңдап қабылдайтын өнер түрлері.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2-практикалық (зертханалық)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театрмен байланыстыру.</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caps/>
                <w:lang w:val="kk-KZ"/>
              </w:rPr>
            </w:pPr>
            <w:r w:rsidRPr="00E847AE">
              <w:rPr>
                <w:caps/>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FD0813">
            <w:pPr>
              <w:jc w:val="center"/>
              <w:rPr>
                <w:lang w:val="kk-KZ"/>
              </w:rPr>
            </w:pPr>
            <w:r w:rsidRPr="00E847AE">
              <w:rPr>
                <w:b/>
                <w:lang w:val="kk-KZ"/>
              </w:rPr>
              <w:t>РК2</w:t>
            </w:r>
          </w:p>
        </w:tc>
        <w:tc>
          <w:tcPr>
            <w:tcW w:w="1156" w:type="dxa"/>
          </w:tcPr>
          <w:p w:rsidR="00CE7D83" w:rsidRPr="00E847AE" w:rsidRDefault="00CE7D83" w:rsidP="002C67ED">
            <w:pPr>
              <w:rPr>
                <w:b/>
                <w:caps/>
              </w:rPr>
            </w:pPr>
            <w:r w:rsidRPr="00E847AE">
              <w:rPr>
                <w:b/>
                <w:caps/>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11</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11-дәріс.</w:t>
            </w:r>
            <w:r w:rsidRPr="00E847AE">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9-практикалық сабақ.</w:t>
            </w:r>
            <w:r w:rsidRPr="00E847AE">
              <w:rPr>
                <w:snapToGrid w:val="0"/>
                <w:sz w:val="22"/>
                <w:szCs w:val="22"/>
                <w:lang w:val="kk-KZ"/>
              </w:rPr>
              <w:t xml:space="preserve"> </w:t>
            </w:r>
            <w:r w:rsidR="0081231F" w:rsidRPr="0081231F">
              <w:rPr>
                <w:bCs/>
                <w:sz w:val="22"/>
                <w:szCs w:val="22"/>
                <w:lang w:val="kk-KZ"/>
              </w:rPr>
              <w:t>Типографика и каллиграфия</w:t>
            </w:r>
            <w:r w:rsidR="0081231F">
              <w:rPr>
                <w:bCs/>
                <w:sz w:val="22"/>
                <w:szCs w:val="22"/>
                <w:lang w:val="kk-KZ"/>
              </w:rPr>
              <w:t>ны</w:t>
            </w:r>
            <w:r w:rsidR="0081231F" w:rsidRPr="0081231F">
              <w:rPr>
                <w:sz w:val="22"/>
                <w:szCs w:val="22"/>
                <w:lang w:val="kk-KZ"/>
              </w:rPr>
              <w:t xml:space="preserve"> </w:t>
            </w:r>
            <w:r w:rsidRPr="00E847AE">
              <w:rPr>
                <w:sz w:val="22"/>
                <w:szCs w:val="22"/>
                <w:lang w:val="kk-KZ"/>
              </w:rPr>
              <w:t xml:space="preserve">музыкамен байланыстыру.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Pr>
          <w:p w:rsidR="00CE7D83" w:rsidRPr="00E847AE" w:rsidRDefault="00CE7D83" w:rsidP="002C67ED">
            <w:pPr>
              <w:rPr>
                <w:lang w:val="kk-KZ"/>
              </w:rPr>
            </w:pPr>
            <w:r w:rsidRPr="00E847AE">
              <w:rPr>
                <w:lang w:val="kk-KZ"/>
              </w:rPr>
              <w:t>12</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12-дәріс.</w:t>
            </w:r>
            <w:r w:rsidRPr="00E847AE">
              <w:rPr>
                <w:sz w:val="22"/>
                <w:szCs w:val="22"/>
                <w:lang w:val="kk-KZ"/>
              </w:rPr>
              <w:t xml:space="preserve"> Уақыт мерзіміне байланысты емес, кеңістікте тұрақты болып, көзбен қабылданатын өнер түрлері.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10-практикалық сабақ.</w:t>
            </w:r>
            <w:r w:rsidRPr="00E847AE">
              <w:rPr>
                <w:rFonts w:ascii="Times New Roman" w:hAnsi="Times New Roman" w:cs="Times New Roman"/>
                <w:snapToGrid w:val="0"/>
                <w:sz w:val="22"/>
                <w:szCs w:val="22"/>
                <w:lang w:val="kk-KZ"/>
              </w:rPr>
              <w:t xml:space="preserve">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rFonts w:ascii="Times New Roman" w:hAnsi="Times New Roman" w:cs="Times New Roman"/>
                <w:sz w:val="22"/>
                <w:szCs w:val="22"/>
                <w:lang w:val="kk-KZ"/>
              </w:rPr>
              <w:t xml:space="preserve">өнері, сәулет өнері, қолөнері.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13</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bCs/>
                <w:sz w:val="22"/>
                <w:szCs w:val="22"/>
                <w:lang w:val="kk-KZ"/>
              </w:rPr>
              <w:t>№5 СӨЖ.</w:t>
            </w:r>
            <w:r w:rsidRPr="00E847AE">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E847AE">
              <w:rPr>
                <w:rFonts w:ascii="Times New Roman" w:hAnsi="Times New Roman" w:cs="Times New Roman"/>
                <w:bCs/>
                <w:sz w:val="22"/>
                <w:szCs w:val="22"/>
                <w:lang w:val="kk-KZ"/>
              </w:rPr>
              <w:t xml:space="preserve"> СҰЖЖ.</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81231F" w:rsidRDefault="00CE7D83" w:rsidP="00B057A3">
            <w:pPr>
              <w:widowControl w:val="0"/>
              <w:tabs>
                <w:tab w:val="left" w:pos="540"/>
              </w:tabs>
              <w:rPr>
                <w:lang w:val="kk-KZ"/>
              </w:rPr>
            </w:pPr>
            <w:r w:rsidRPr="0081231F">
              <w:rPr>
                <w:b/>
                <w:sz w:val="22"/>
                <w:szCs w:val="22"/>
                <w:lang w:val="kk-KZ"/>
              </w:rPr>
              <w:t>13-дәріс.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 әмбебап өнер.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14</w:t>
            </w:r>
          </w:p>
        </w:tc>
        <w:tc>
          <w:tcPr>
            <w:tcW w:w="6945" w:type="dxa"/>
          </w:tcPr>
          <w:p w:rsidR="00CE7D83" w:rsidRPr="0081231F" w:rsidRDefault="00CE7D83" w:rsidP="00B057A3">
            <w:pPr>
              <w:pStyle w:val="HTML"/>
              <w:widowControl w:val="0"/>
              <w:rPr>
                <w:rFonts w:ascii="Times New Roman" w:hAnsi="Times New Roman" w:cs="Times New Roman"/>
                <w:sz w:val="22"/>
                <w:szCs w:val="22"/>
                <w:lang w:val="kk-KZ"/>
              </w:rPr>
            </w:pPr>
            <w:r w:rsidRPr="0081231F">
              <w:rPr>
                <w:rFonts w:ascii="Times New Roman" w:hAnsi="Times New Roman" w:cs="Times New Roman"/>
                <w:sz w:val="22"/>
                <w:szCs w:val="22"/>
                <w:lang w:val="kk-KZ"/>
              </w:rPr>
              <w:t>11-практикалық сабақ.</w:t>
            </w:r>
            <w:r w:rsidRPr="0081231F">
              <w:rPr>
                <w:rFonts w:ascii="Times New Roman" w:hAnsi="Times New Roman" w:cs="Times New Roman"/>
                <w:snapToGrid w:val="0"/>
                <w:sz w:val="22"/>
                <w:szCs w:val="22"/>
                <w:lang w:val="kk-KZ"/>
              </w:rPr>
              <w:t xml:space="preserve"> </w:t>
            </w:r>
            <w:r w:rsidR="0081231F" w:rsidRPr="0081231F">
              <w:rPr>
                <w:rFonts w:ascii="Times New Roman" w:hAnsi="Times New Roman" w:cs="Times New Roman"/>
                <w:bCs/>
                <w:sz w:val="22"/>
                <w:szCs w:val="22"/>
                <w:lang w:val="kk-KZ"/>
              </w:rPr>
              <w:t>Типографика и каллиграфияның</w:t>
            </w:r>
            <w:r w:rsidR="0081231F" w:rsidRPr="0081231F">
              <w:rPr>
                <w:rFonts w:ascii="Times New Roman" w:hAnsi="Times New Roman" w:cs="Times New Roman"/>
                <w:sz w:val="22"/>
                <w:szCs w:val="22"/>
                <w:lang w:val="kk-KZ"/>
              </w:rPr>
              <w:t xml:space="preserve"> </w:t>
            </w:r>
            <w:r w:rsidRPr="0081231F">
              <w:rPr>
                <w:rFonts w:ascii="Times New Roman" w:hAnsi="Times New Roman" w:cs="Times New Roman"/>
                <w:sz w:val="22"/>
                <w:szCs w:val="22"/>
                <w:lang w:val="kk-KZ"/>
              </w:rPr>
              <w:t xml:space="preserve">туындылары - тарих куәгері.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bCs/>
                <w:sz w:val="22"/>
                <w:szCs w:val="22"/>
                <w:lang w:val="kk-KZ"/>
              </w:rPr>
            </w:pPr>
            <w:r w:rsidRPr="00E847AE">
              <w:rPr>
                <w:rFonts w:ascii="Times New Roman" w:hAnsi="Times New Roman" w:cs="Times New Roman"/>
                <w:bCs/>
                <w:sz w:val="22"/>
                <w:szCs w:val="22"/>
                <w:lang w:val="kk-KZ"/>
              </w:rPr>
              <w:t>№6 СӨЖ. «П</w:t>
            </w:r>
            <w:r w:rsidRPr="00E847AE">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 СҰӨЖ. СӨЖ қабылдау.</w:t>
            </w:r>
            <w:r w:rsidRPr="00E847AE">
              <w:rPr>
                <w:bCs/>
                <w:sz w:val="22"/>
                <w:szCs w:val="22"/>
                <w:lang w:val="kk-KZ"/>
              </w:rPr>
              <w:t xml:space="preserve">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15</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14-дәріс.</w:t>
            </w:r>
            <w:r w:rsidRPr="00E847AE">
              <w:rPr>
                <w:sz w:val="22"/>
                <w:szCs w:val="22"/>
                <w:lang w:val="kk-KZ"/>
              </w:rPr>
              <w:t xml:space="preserve"> Халық арасынан шыққан ісмер, шебер, зергерлердің заман талабына сай шығармашылық ізденістері.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12-практикалық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Д. Шоқпарұлының ғылыми еңбектері негізінде қазақ халқының қолөнеріндегі ою-өрнектің кең тараған түрлерін талдау.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15-дәріс</w:t>
            </w:r>
            <w:r w:rsidRPr="00E847AE">
              <w:rPr>
                <w:sz w:val="22"/>
                <w:szCs w:val="22"/>
                <w:lang w:val="kk-KZ"/>
              </w:rPr>
              <w:t>. Көркем шығармашылық және цифрландыру технологиялары.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rPr>
            </w:pPr>
            <w:r w:rsidRPr="00E847AE">
              <w:rPr>
                <w:caps/>
                <w:lang w:val="kk-KZ"/>
              </w:rPr>
              <w:t>2</w:t>
            </w:r>
            <w:r w:rsidRPr="00E847AE">
              <w:rPr>
                <w:caps/>
              </w:rPr>
              <w:t>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Pr>
          <w:p w:rsidR="00CE7D83" w:rsidRPr="00E847AE" w:rsidRDefault="00CE7D83" w:rsidP="00942F13">
            <w:pPr>
              <w:jc w:val="center"/>
              <w:rPr>
                <w:lang w:val="kk-KZ"/>
              </w:rPr>
            </w:pPr>
            <w:r w:rsidRPr="00E847AE">
              <w:rPr>
                <w:b/>
                <w:lang w:val="kk-KZ"/>
              </w:rPr>
              <w:t>РК3</w:t>
            </w: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C67ED">
            <w:pPr>
              <w:rPr>
                <w:b/>
                <w:lang w:val="kk-KZ"/>
              </w:rPr>
            </w:pPr>
            <w:r w:rsidRPr="00E847AE">
              <w:rPr>
                <w:b/>
                <w:lang w:val="kk-KZ"/>
              </w:rPr>
              <w:t>БАРЛЫҒЫ</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bl>
    <w:p w:rsidR="00CE7D83" w:rsidRPr="00E847AE" w:rsidRDefault="00CE7D83" w:rsidP="002C2D59">
      <w:pPr>
        <w:jc w:val="both"/>
      </w:pPr>
    </w:p>
    <w:p w:rsidR="00CE7D83" w:rsidRPr="00E847AE" w:rsidRDefault="00CE7D83" w:rsidP="002C2D59">
      <w:pPr>
        <w:jc w:val="both"/>
        <w:rPr>
          <w:lang w:val="kk-KZ"/>
        </w:rPr>
      </w:pPr>
    </w:p>
    <w:p w:rsidR="00CE7D83" w:rsidRPr="00E847AE" w:rsidRDefault="00CE7D83" w:rsidP="002C2D59">
      <w:pPr>
        <w:jc w:val="both"/>
        <w:rPr>
          <w:lang w:val="kk-KZ"/>
        </w:rPr>
      </w:pPr>
    </w:p>
    <w:p w:rsidR="00CE7D83" w:rsidRPr="00E847AE" w:rsidRDefault="00CE7D83" w:rsidP="002C2D59">
      <w:pPr>
        <w:jc w:val="both"/>
        <w:rPr>
          <w:lang w:val="kk-KZ"/>
        </w:rPr>
      </w:pPr>
      <w:r w:rsidRPr="00E847AE">
        <w:rPr>
          <w:lang w:val="kk-KZ"/>
        </w:rPr>
        <w:t>Аға оқытушы</w:t>
      </w:r>
      <w:r w:rsidR="00332008">
        <w:rPr>
          <w:lang w:val="kk-KZ"/>
        </w:rPr>
        <w:t xml:space="preserve">                                                                                  </w:t>
      </w:r>
      <w:r w:rsidRPr="00E847AE">
        <w:rPr>
          <w:lang w:val="kk-KZ"/>
        </w:rPr>
        <w:t>Б</w:t>
      </w:r>
      <w:r w:rsidR="00332008">
        <w:rPr>
          <w:lang w:val="kk-KZ"/>
        </w:rPr>
        <w:t>. Ф.Серікбай</w:t>
      </w:r>
    </w:p>
    <w:p w:rsidR="00CE7D83" w:rsidRPr="00E847AE" w:rsidRDefault="00CE7D83"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2C2D59">
      <w:pPr>
        <w:rPr>
          <w:lang w:val="kk-KZ"/>
        </w:rPr>
      </w:pPr>
    </w:p>
    <w:p w:rsidR="00CE7D83" w:rsidRPr="00E847AE" w:rsidRDefault="00CE7D83" w:rsidP="00143241">
      <w:pPr>
        <w:jc w:val="both"/>
        <w:rPr>
          <w:lang w:val="kk-KZ"/>
        </w:rPr>
      </w:pPr>
      <w:r w:rsidRPr="00E847AE">
        <w:rPr>
          <w:lang w:val="kk-KZ"/>
        </w:rPr>
        <w:t xml:space="preserve">Кафедра меңгерушісі                                                </w:t>
      </w:r>
      <w:r w:rsidR="00332008">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6100FE">
      <w:pPr>
        <w:rPr>
          <w:lang w:val="kk-KZ"/>
        </w:rPr>
      </w:pPr>
    </w:p>
    <w:p w:rsidR="00CE7D83" w:rsidRPr="00E847AE" w:rsidRDefault="00CE7D83"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CE7D83" w:rsidRPr="00E847AE" w:rsidRDefault="00CE7D83">
      <w:pPr>
        <w:rPr>
          <w:lang w:val="kk-KZ"/>
        </w:rPr>
      </w:pPr>
    </w:p>
    <w:sectPr w:rsidR="00CE7D83" w:rsidRPr="00E847AE"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E301D"/>
    <w:rsid w:val="002E573C"/>
    <w:rsid w:val="002E7BC6"/>
    <w:rsid w:val="002F533A"/>
    <w:rsid w:val="002F5F00"/>
    <w:rsid w:val="00300CB7"/>
    <w:rsid w:val="0032210A"/>
    <w:rsid w:val="00322D9E"/>
    <w:rsid w:val="00326D40"/>
    <w:rsid w:val="0033087E"/>
    <w:rsid w:val="00331E44"/>
    <w:rsid w:val="00331F03"/>
    <w:rsid w:val="00332008"/>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942FC"/>
    <w:rsid w:val="004A1506"/>
    <w:rsid w:val="004A657F"/>
    <w:rsid w:val="004B0839"/>
    <w:rsid w:val="004B18EC"/>
    <w:rsid w:val="004B7DBD"/>
    <w:rsid w:val="004C0647"/>
    <w:rsid w:val="004C258C"/>
    <w:rsid w:val="004C4240"/>
    <w:rsid w:val="004C4CD8"/>
    <w:rsid w:val="004D425B"/>
    <w:rsid w:val="004D77D8"/>
    <w:rsid w:val="004E2856"/>
    <w:rsid w:val="004E3F73"/>
    <w:rsid w:val="004E4FCB"/>
    <w:rsid w:val="004E5377"/>
    <w:rsid w:val="004F32FD"/>
    <w:rsid w:val="004F4263"/>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814D2"/>
    <w:rsid w:val="00696F38"/>
    <w:rsid w:val="006A0A0E"/>
    <w:rsid w:val="006A0E68"/>
    <w:rsid w:val="006A420A"/>
    <w:rsid w:val="006A539B"/>
    <w:rsid w:val="006B0014"/>
    <w:rsid w:val="006B67C4"/>
    <w:rsid w:val="006B766E"/>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D03EA"/>
    <w:rsid w:val="007D31A6"/>
    <w:rsid w:val="007E0C98"/>
    <w:rsid w:val="007F1C47"/>
    <w:rsid w:val="00800106"/>
    <w:rsid w:val="0080104E"/>
    <w:rsid w:val="00811BF3"/>
    <w:rsid w:val="0081231F"/>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48F4"/>
    <w:rsid w:val="00C05174"/>
    <w:rsid w:val="00C20F69"/>
    <w:rsid w:val="00C21FC7"/>
    <w:rsid w:val="00C23AA0"/>
    <w:rsid w:val="00C23DE5"/>
    <w:rsid w:val="00C32811"/>
    <w:rsid w:val="00C35ACA"/>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1A68"/>
    <w:rsid w:val="00EC2A42"/>
    <w:rsid w:val="00EC441F"/>
    <w:rsid w:val="00ED1B61"/>
    <w:rsid w:val="00ED39B9"/>
    <w:rsid w:val="00ED59CA"/>
    <w:rsid w:val="00EE1299"/>
    <w:rsid w:val="00F0483E"/>
    <w:rsid w:val="00F054C0"/>
    <w:rsid w:val="00F0740B"/>
    <w:rsid w:val="00F101C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F32EA5-E081-4690-8851-09B55B21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link w:val="a6"/>
    <w:uiPriority w:val="99"/>
    <w:semiHidden/>
    <w:locked/>
    <w:rsid w:val="002F533A"/>
    <w:rPr>
      <w:rFonts w:ascii="Tahoma" w:hAnsi="Tahoma" w:cs="Tahoma"/>
      <w:sz w:val="16"/>
      <w:szCs w:val="16"/>
      <w:lang w:eastAsia="ru-RU"/>
    </w:rPr>
  </w:style>
  <w:style w:type="character" w:customStyle="1" w:styleId="apple-style-span">
    <w:name w:val="apple-style-span"/>
    <w:uiPriority w:val="99"/>
    <w:rsid w:val="002F533A"/>
    <w:rPr>
      <w:rFonts w:cs="Times New Roman"/>
    </w:rPr>
  </w:style>
  <w:style w:type="character" w:styleId="a8">
    <w:name w:val="Strong"/>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link w:val="2"/>
    <w:uiPriority w:val="99"/>
    <w:locked/>
    <w:rsid w:val="008713CE"/>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080705">
      <w:marLeft w:val="0"/>
      <w:marRight w:val="0"/>
      <w:marTop w:val="0"/>
      <w:marBottom w:val="0"/>
      <w:divBdr>
        <w:top w:val="none" w:sz="0" w:space="0" w:color="auto"/>
        <w:left w:val="none" w:sz="0" w:space="0" w:color="auto"/>
        <w:bottom w:val="none" w:sz="0" w:space="0" w:color="auto"/>
        <w:right w:val="none" w:sz="0" w:space="0" w:color="auto"/>
      </w:divBdr>
    </w:div>
    <w:div w:id="1642080706">
      <w:marLeft w:val="0"/>
      <w:marRight w:val="0"/>
      <w:marTop w:val="0"/>
      <w:marBottom w:val="0"/>
      <w:divBdr>
        <w:top w:val="none" w:sz="0" w:space="0" w:color="auto"/>
        <w:left w:val="none" w:sz="0" w:space="0" w:color="auto"/>
        <w:bottom w:val="none" w:sz="0" w:space="0" w:color="auto"/>
        <w:right w:val="none" w:sz="0" w:space="0" w:color="auto"/>
      </w:divBdr>
    </w:div>
    <w:div w:id="1642080709">
      <w:marLeft w:val="0"/>
      <w:marRight w:val="0"/>
      <w:marTop w:val="0"/>
      <w:marBottom w:val="0"/>
      <w:divBdr>
        <w:top w:val="none" w:sz="0" w:space="0" w:color="auto"/>
        <w:left w:val="none" w:sz="0" w:space="0" w:color="auto"/>
        <w:bottom w:val="none" w:sz="0" w:space="0" w:color="auto"/>
        <w:right w:val="none" w:sz="0" w:space="0" w:color="auto"/>
      </w:divBdr>
      <w:divsChild>
        <w:div w:id="1642080701">
          <w:marLeft w:val="0"/>
          <w:marRight w:val="0"/>
          <w:marTop w:val="0"/>
          <w:marBottom w:val="0"/>
          <w:divBdr>
            <w:top w:val="none" w:sz="0" w:space="0" w:color="auto"/>
            <w:left w:val="none" w:sz="0" w:space="0" w:color="auto"/>
            <w:bottom w:val="none" w:sz="0" w:space="0" w:color="auto"/>
            <w:right w:val="none" w:sz="0" w:space="0" w:color="auto"/>
          </w:divBdr>
          <w:divsChild>
            <w:div w:id="1642080711">
              <w:marLeft w:val="0"/>
              <w:marRight w:val="0"/>
              <w:marTop w:val="0"/>
              <w:marBottom w:val="0"/>
              <w:divBdr>
                <w:top w:val="none" w:sz="0" w:space="0" w:color="auto"/>
                <w:left w:val="none" w:sz="0" w:space="0" w:color="auto"/>
                <w:bottom w:val="none" w:sz="0" w:space="0" w:color="auto"/>
                <w:right w:val="none" w:sz="0" w:space="0" w:color="auto"/>
              </w:divBdr>
              <w:divsChild>
                <w:div w:id="16420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5">
          <w:marLeft w:val="0"/>
          <w:marRight w:val="0"/>
          <w:marTop w:val="0"/>
          <w:marBottom w:val="0"/>
          <w:divBdr>
            <w:top w:val="none" w:sz="0" w:space="0" w:color="auto"/>
            <w:left w:val="none" w:sz="0" w:space="0" w:color="auto"/>
            <w:bottom w:val="none" w:sz="0" w:space="0" w:color="auto"/>
            <w:right w:val="none" w:sz="0" w:space="0" w:color="auto"/>
          </w:divBdr>
          <w:divsChild>
            <w:div w:id="1642080704">
              <w:marLeft w:val="0"/>
              <w:marRight w:val="0"/>
              <w:marTop w:val="0"/>
              <w:marBottom w:val="0"/>
              <w:divBdr>
                <w:top w:val="none" w:sz="0" w:space="0" w:color="auto"/>
                <w:left w:val="none" w:sz="0" w:space="0" w:color="auto"/>
                <w:bottom w:val="none" w:sz="0" w:space="0" w:color="auto"/>
                <w:right w:val="none" w:sz="0" w:space="0" w:color="auto"/>
              </w:divBdr>
              <w:divsChild>
                <w:div w:id="1642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712">
      <w:marLeft w:val="0"/>
      <w:marRight w:val="0"/>
      <w:marTop w:val="0"/>
      <w:marBottom w:val="0"/>
      <w:divBdr>
        <w:top w:val="none" w:sz="0" w:space="0" w:color="auto"/>
        <w:left w:val="none" w:sz="0" w:space="0" w:color="auto"/>
        <w:bottom w:val="none" w:sz="0" w:space="0" w:color="auto"/>
        <w:right w:val="none" w:sz="0" w:space="0" w:color="auto"/>
      </w:divBdr>
    </w:div>
    <w:div w:id="1642080713">
      <w:marLeft w:val="0"/>
      <w:marRight w:val="0"/>
      <w:marTop w:val="0"/>
      <w:marBottom w:val="0"/>
      <w:divBdr>
        <w:top w:val="none" w:sz="0" w:space="0" w:color="auto"/>
        <w:left w:val="none" w:sz="0" w:space="0" w:color="auto"/>
        <w:bottom w:val="none" w:sz="0" w:space="0" w:color="auto"/>
        <w:right w:val="none" w:sz="0" w:space="0" w:color="auto"/>
      </w:divBdr>
      <w:divsChild>
        <w:div w:id="1642080702">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16420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0">
          <w:marLeft w:val="0"/>
          <w:marRight w:val="0"/>
          <w:marTop w:val="0"/>
          <w:marBottom w:val="0"/>
          <w:divBdr>
            <w:top w:val="none" w:sz="0" w:space="0" w:color="auto"/>
            <w:left w:val="none" w:sz="0" w:space="0" w:color="auto"/>
            <w:bottom w:val="none" w:sz="0" w:space="0" w:color="auto"/>
            <w:right w:val="none" w:sz="0" w:space="0" w:color="auto"/>
          </w:divBdr>
        </w:div>
      </w:divsChild>
    </w:div>
    <w:div w:id="1642080714">
      <w:marLeft w:val="0"/>
      <w:marRight w:val="0"/>
      <w:marTop w:val="0"/>
      <w:marBottom w:val="0"/>
      <w:divBdr>
        <w:top w:val="none" w:sz="0" w:space="0" w:color="auto"/>
        <w:left w:val="none" w:sz="0" w:space="0" w:color="auto"/>
        <w:bottom w:val="none" w:sz="0" w:space="0" w:color="auto"/>
        <w:right w:val="none" w:sz="0" w:space="0" w:color="auto"/>
      </w:divBdr>
    </w:div>
    <w:div w:id="1642080716">
      <w:marLeft w:val="0"/>
      <w:marRight w:val="0"/>
      <w:marTop w:val="0"/>
      <w:marBottom w:val="0"/>
      <w:divBdr>
        <w:top w:val="none" w:sz="0" w:space="0" w:color="auto"/>
        <w:left w:val="none" w:sz="0" w:space="0" w:color="auto"/>
        <w:bottom w:val="none" w:sz="0" w:space="0" w:color="auto"/>
        <w:right w:val="none" w:sz="0" w:space="0" w:color="auto"/>
      </w:divBdr>
    </w:div>
    <w:div w:id="1642080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6984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2023-08-19T16:48:00Z</dcterms:created>
  <dcterms:modified xsi:type="dcterms:W3CDTF">2023-08-19T16:48:00Z</dcterms:modified>
</cp:coreProperties>
</file>